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2027 Calendar</w:t>
      </w:r>
    </w:p>
    <w:p>
      <w:pPr>
        <w:keepNext/>
        <w:spacing w:after="80"/>
      </w:pPr>
      <w:r>
        <w:rPr>
          <w:rFonts w:ascii="Arial" w:hAnsi="Arial"/>
          <w:b/>
          <w:color w:val="2E6F9E"/>
          <w:sz w:val="17"/>
        </w:rPr>
        <w:t>ONE-PAGE YEARLY OVERVIEW  •  SUNDAY-START  •  U.S. FEDERAL HOLIDAYS</w:t>
      </w:r>
    </w:p>
    <w:tbl>
      <w:tblPr>
        <w:tblW w:type="dxa" w:w="14976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744"/>
        <w:gridCol w:w="3744"/>
        <w:gridCol w:w="3744"/>
        <w:gridCol w:w="3744"/>
      </w:tblGrid>
      <w:tr>
        <w:trPr>
          <w:trHeight w:val="2851" w:hRule="atLeast"/>
        </w:trPr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2E6F9E"/>
                <w:sz w:val="16"/>
              </w:rPr>
              <w:t>JANUARY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A64B61"/>
                <w:sz w:val="16"/>
              </w:rPr>
              <w:t>FEBRUARY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2F7D67"/>
                <w:sz w:val="16"/>
              </w:rPr>
              <w:t>MARCH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7B61A8"/>
                <w:sz w:val="16"/>
              </w:rPr>
              <w:t>APRIL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</w:tr>
      <w:tr>
        <w:trPr>
          <w:trHeight w:val="2851" w:hRule="atLeast"/>
        </w:trPr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4C7A3D"/>
                <w:sz w:val="16"/>
              </w:rPr>
              <w:t>MAY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1F7A8C"/>
                <w:sz w:val="16"/>
              </w:rPr>
              <w:t>JUNE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FFF2D6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19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B75D3E"/>
                <w:sz w:val="16"/>
              </w:rPr>
              <w:t>JULY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FFF2D6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6F7D3A"/>
                <w:sz w:val="16"/>
              </w:rPr>
              <w:t>AUGUST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</w:tr>
      <w:tr>
        <w:trPr>
          <w:trHeight w:val="2851" w:hRule="atLeast"/>
        </w:trPr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A36D1D"/>
                <w:sz w:val="16"/>
              </w:rPr>
              <w:t>SEPTEMBER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A04A35"/>
                <w:sz w:val="16"/>
              </w:rPr>
              <w:t>OCTOBER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76528A"/>
                <w:sz w:val="16"/>
              </w:rPr>
              <w:t>NOVEMBER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356A8A"/>
                <w:sz w:val="16"/>
              </w:rPr>
              <w:t>DECEMBER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FFF2D6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25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FFF2D6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</w:tr>
    </w:tbl>
    <w:p>
      <w:pPr>
        <w:spacing w:before="40"/>
        <w:jc w:val="left"/>
      </w:pPr>
      <w:r>
        <w:rPr>
          <w:rFonts w:ascii="Arial" w:hAnsi="Arial"/>
          <w:b/>
          <w:color w:val="61758A"/>
          <w:sz w:val="14"/>
        </w:rPr>
        <w:t>Blue cells: federal legal holiday   •   Gold cells: federal observed date</w:t>
      </w:r>
    </w:p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